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gif" ContentType="image/gif"/>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E5E" w:rsidRDefault="002A1E5E">
      <w:r>
        <w:t>Fact Vs. Opinion</w:t>
      </w:r>
    </w:p>
    <w:p w:rsidR="002A1E5E" w:rsidRDefault="002A1E5E"/>
    <w:p w:rsidR="002A1E5E" w:rsidRDefault="002A1E5E">
      <w:r>
        <w:rPr>
          <w:b/>
        </w:rPr>
        <w:t xml:space="preserve">Commercials </w:t>
      </w:r>
      <w:r>
        <w:t xml:space="preserve">For fact and opinion, we watched </w:t>
      </w:r>
      <w:proofErr w:type="spellStart"/>
      <w:r>
        <w:t>commericals</w:t>
      </w:r>
      <w:proofErr w:type="spellEnd"/>
      <w:r>
        <w:t xml:space="preserve"> the first day, and I had the kids write down 2 facts and 2 opinions from each </w:t>
      </w:r>
      <w:proofErr w:type="spellStart"/>
      <w:r>
        <w:t>commerical</w:t>
      </w:r>
      <w:proofErr w:type="spellEnd"/>
      <w:r>
        <w:t xml:space="preserve">. The next day, the students made a </w:t>
      </w:r>
      <w:proofErr w:type="spellStart"/>
      <w:r>
        <w:t>commerical</w:t>
      </w:r>
      <w:proofErr w:type="spellEnd"/>
      <w:r>
        <w:t xml:space="preserve"> about something (toothpaste, food, etc.) and included at least 2 facts and 2 opinions. </w:t>
      </w:r>
      <w:proofErr w:type="gramStart"/>
      <w:r>
        <w:t xml:space="preserve">The third day, I </w:t>
      </w:r>
      <w:proofErr w:type="spellStart"/>
      <w:r>
        <w:t>videorecorded</w:t>
      </w:r>
      <w:proofErr w:type="spellEnd"/>
      <w:r>
        <w:t xml:space="preserve"> their </w:t>
      </w:r>
      <w:proofErr w:type="spellStart"/>
      <w:r>
        <w:t>commericals</w:t>
      </w:r>
      <w:proofErr w:type="spellEnd"/>
      <w:r>
        <w:t>.</w:t>
      </w:r>
      <w:proofErr w:type="gramEnd"/>
      <w:r>
        <w:t xml:space="preserve"> The fourth day, I showed their </w:t>
      </w:r>
      <w:proofErr w:type="spellStart"/>
      <w:r>
        <w:t>commericals</w:t>
      </w:r>
      <w:proofErr w:type="spellEnd"/>
      <w:r>
        <w:t xml:space="preserve"> on the TV and had the students write down each fact and each opinion from their classmate's </w:t>
      </w:r>
      <w:proofErr w:type="spellStart"/>
      <w:r>
        <w:t>commericals</w:t>
      </w:r>
      <w:proofErr w:type="spellEnd"/>
      <w:r>
        <w:t>. I used this to assess them.</w:t>
      </w:r>
    </w:p>
    <w:p w:rsidR="002A1E5E" w:rsidRDefault="002A1E5E"/>
    <w:tbl>
      <w:tblPr>
        <w:tblW w:w="5000" w:type="pct"/>
        <w:tblCellSpacing w:w="15" w:type="dxa"/>
        <w:tblCellMar>
          <w:top w:w="15" w:type="dxa"/>
          <w:left w:w="15" w:type="dxa"/>
          <w:bottom w:w="15" w:type="dxa"/>
          <w:right w:w="15" w:type="dxa"/>
        </w:tblCellMar>
        <w:tblLook w:val="0000"/>
      </w:tblPr>
      <w:tblGrid>
        <w:gridCol w:w="5617"/>
        <w:gridCol w:w="3143"/>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proofErr w:type="gramStart"/>
            <w:r w:rsidRPr="002A1E5E">
              <w:rPr>
                <w:rFonts w:ascii="Times" w:hAnsi="Times"/>
                <w:b/>
                <w:sz w:val="20"/>
                <w:szCs w:val="20"/>
              </w:rPr>
              <w:t>fact</w:t>
            </w:r>
            <w:proofErr w:type="gramEnd"/>
            <w:r w:rsidRPr="002A1E5E">
              <w:rPr>
                <w:rFonts w:ascii="Times" w:hAnsi="Times"/>
                <w:b/>
                <w:sz w:val="20"/>
                <w:szCs w:val="20"/>
              </w:rPr>
              <w:t xml:space="preserve"> and opinion</w:t>
            </w:r>
            <w:r w:rsidRPr="002A1E5E">
              <w:rPr>
                <w:rFonts w:ascii="Times" w:hAnsi="Times"/>
                <w:sz w:val="20"/>
                <w:szCs w:val="20"/>
              </w:rPr>
              <w:br/>
              <w:t xml:space="preserve">Posted by: </w:t>
            </w:r>
            <w:proofErr w:type="spellStart"/>
            <w:r w:rsidRPr="002A1E5E">
              <w:rPr>
                <w:rFonts w:ascii="Times" w:hAnsi="Times"/>
                <w:sz w:val="20"/>
                <w:szCs w:val="20"/>
              </w:rPr>
              <w:t>jan</w:t>
            </w:r>
            <w:proofErr w:type="spellEnd"/>
            <w:r w:rsidRPr="002A1E5E">
              <w:rPr>
                <w:rFonts w:ascii="Times" w:hAnsi="Times"/>
                <w:sz w:val="20"/>
                <w:szCs w:val="20"/>
              </w:rPr>
              <w:t xml:space="preserve"> smith #46510 </w:t>
            </w:r>
          </w:p>
        </w:tc>
        <w:tc>
          <w:tcPr>
            <w:tcW w:w="0" w:type="auto"/>
            <w:shd w:val="clear" w:color="auto" w:fill="auto"/>
            <w:vAlign w:val="center"/>
          </w:tcPr>
          <w:p w:rsidR="002A1E5E" w:rsidRPr="002A1E5E" w:rsidRDefault="002A1E5E" w:rsidP="002A1E5E">
            <w:pPr>
              <w:jc w:val="right"/>
              <w:rPr>
                <w:rFonts w:ascii="Times" w:hAnsi="Times"/>
                <w:sz w:val="20"/>
                <w:szCs w:val="20"/>
              </w:rPr>
            </w:pPr>
            <w:r>
              <w:rPr>
                <w:rFonts w:ascii="Times" w:hAnsi="Times"/>
                <w:noProof/>
                <w:color w:val="0000FF"/>
                <w:sz w:val="20"/>
                <w:szCs w:val="20"/>
              </w:rPr>
              <w:drawing>
                <wp:inline distT="0" distB="0" distL="0" distR="0">
                  <wp:extent cx="381000" cy="330200"/>
                  <wp:effectExtent l="0" t="0" r="0" b="0"/>
                  <wp:docPr id="15" name="Picture 15" descr="rint this Item">
                    <a:hlinkClick xmlns:a="http://schemas.openxmlformats.org/drawingml/2006/main" r:id="rId4" tgtFrame="&quot;_ne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int this Item">
                            <a:hlinkClick r:id="rId4" tgtFrame="&quot;_new&quot;"/>
                          </pic:cNvPr>
                          <pic:cNvPicPr>
                            <a:picLocks noChangeAspect="1" noChangeArrowheads="1"/>
                          </pic:cNvPicPr>
                        </pic:nvPicPr>
                        <pic:blipFill>
                          <a:blip r:embed="rId5"/>
                          <a:srcRect/>
                          <a:stretch>
                            <a:fillRect/>
                          </a:stretch>
                        </pic:blipFill>
                        <pic:spPr bwMode="auto">
                          <a:xfrm>
                            <a:off x="0" y="0"/>
                            <a:ext cx="381000" cy="330200"/>
                          </a:xfrm>
                          <a:prstGeom prst="rect">
                            <a:avLst/>
                          </a:prstGeom>
                          <a:noFill/>
                          <a:ln w="9525">
                            <a:noFill/>
                            <a:miter lim="800000"/>
                            <a:headEnd/>
                            <a:tailEnd/>
                          </a:ln>
                        </pic:spPr>
                      </pic:pic>
                    </a:graphicData>
                  </a:graphic>
                </wp:inline>
              </w:drawing>
            </w:r>
            <w:r>
              <w:rPr>
                <w:rFonts w:ascii="Times" w:hAnsi="Times"/>
                <w:noProof/>
                <w:color w:val="0000FF"/>
                <w:sz w:val="20"/>
                <w:szCs w:val="20"/>
              </w:rPr>
              <w:drawing>
                <wp:inline distT="0" distB="0" distL="0" distR="0">
                  <wp:extent cx="381000" cy="330200"/>
                  <wp:effectExtent l="25400" t="0" r="0" b="0"/>
                  <wp:docPr id="16" name="Picture 16" descr="lip to ScrapBook">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ip to ScrapBook">
                            <a:hlinkClick r:id="rId6"/>
                          </pic:cNvPr>
                          <pic:cNvPicPr>
                            <a:picLocks noChangeAspect="1" noChangeArrowheads="1"/>
                          </pic:cNvPicPr>
                        </pic:nvPicPr>
                        <pic:blipFill>
                          <a:blip r:embed="rId7"/>
                          <a:srcRect/>
                          <a:stretch>
                            <a:fillRect/>
                          </a:stretch>
                        </pic:blipFill>
                        <pic:spPr bwMode="auto">
                          <a:xfrm>
                            <a:off x="0" y="0"/>
                            <a:ext cx="381000" cy="330200"/>
                          </a:xfrm>
                          <a:prstGeom prst="rect">
                            <a:avLst/>
                          </a:prstGeom>
                          <a:noFill/>
                          <a:ln w="9525">
                            <a:noFill/>
                            <a:miter lim="800000"/>
                            <a:headEnd/>
                            <a:tailEnd/>
                          </a:ln>
                        </pic:spPr>
                      </pic:pic>
                    </a:graphicData>
                  </a:graphic>
                </wp:inline>
              </w:drawing>
            </w:r>
          </w:p>
        </w:tc>
      </w:tr>
    </w:tbl>
    <w:p w:rsidR="002A1E5E" w:rsidRPr="002A1E5E" w:rsidRDefault="002A1E5E" w:rsidP="002A1E5E">
      <w:pPr>
        <w:rPr>
          <w:rFonts w:ascii="Times" w:hAnsi="Times"/>
          <w:sz w:val="20"/>
          <w:szCs w:val="20"/>
        </w:rPr>
      </w:pPr>
    </w:p>
    <w:tbl>
      <w:tblPr>
        <w:tblW w:w="0" w:type="auto"/>
        <w:tblCellSpacing w:w="15" w:type="dxa"/>
        <w:tblCellMar>
          <w:top w:w="15" w:type="dxa"/>
          <w:left w:w="15" w:type="dxa"/>
          <w:bottom w:w="15" w:type="dxa"/>
          <w:right w:w="15" w:type="dxa"/>
        </w:tblCellMar>
        <w:tblLook w:val="0000"/>
      </w:tblPr>
      <w:tblGrid>
        <w:gridCol w:w="8760"/>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r w:rsidRPr="002A1E5E">
              <w:rPr>
                <w:rFonts w:ascii="Times" w:hAnsi="Times"/>
                <w:sz w:val="20"/>
                <w:szCs w:val="20"/>
              </w:rPr>
              <w:t>I am a Michigan Football fan and I live in Ohio. I turn this into a lesson. With the premise set that a fact can be proven true or false and an opinion is what someone feels.</w:t>
            </w:r>
            <w:r w:rsidRPr="002A1E5E">
              <w:rPr>
                <w:rFonts w:ascii="Times" w:hAnsi="Times"/>
                <w:sz w:val="20"/>
                <w:szCs w:val="20"/>
              </w:rPr>
              <w:br/>
              <w:t xml:space="preserve">I give them cards with "opinion" [written] on one side and "fact" on the other- I make a statement and they make a choice. </w:t>
            </w:r>
          </w:p>
        </w:tc>
      </w:tr>
    </w:tbl>
    <w:p w:rsidR="002A1E5E" w:rsidRDefault="002A1E5E"/>
    <w:tbl>
      <w:tblPr>
        <w:tblW w:w="5000" w:type="pct"/>
        <w:tblCellSpacing w:w="15" w:type="dxa"/>
        <w:tblCellMar>
          <w:top w:w="15" w:type="dxa"/>
          <w:left w:w="15" w:type="dxa"/>
          <w:bottom w:w="15" w:type="dxa"/>
          <w:right w:w="15" w:type="dxa"/>
        </w:tblCellMar>
        <w:tblLook w:val="0000"/>
      </w:tblPr>
      <w:tblGrid>
        <w:gridCol w:w="5865"/>
        <w:gridCol w:w="2895"/>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r w:rsidRPr="002A1E5E">
              <w:rPr>
                <w:rFonts w:ascii="Times" w:hAnsi="Times"/>
                <w:b/>
                <w:sz w:val="20"/>
                <w:szCs w:val="20"/>
              </w:rPr>
              <w:t>Hands on activity</w:t>
            </w:r>
            <w:r w:rsidRPr="002A1E5E">
              <w:rPr>
                <w:rFonts w:ascii="Times" w:hAnsi="Times"/>
                <w:sz w:val="20"/>
                <w:szCs w:val="20"/>
              </w:rPr>
              <w:br/>
              <w:t xml:space="preserve">Posted by: </w:t>
            </w:r>
            <w:proofErr w:type="spellStart"/>
            <w:r w:rsidRPr="002A1E5E">
              <w:rPr>
                <w:rFonts w:ascii="Times" w:hAnsi="Times"/>
                <w:sz w:val="20"/>
                <w:szCs w:val="20"/>
              </w:rPr>
              <w:t>likestoteach</w:t>
            </w:r>
            <w:proofErr w:type="spellEnd"/>
            <w:r w:rsidRPr="002A1E5E">
              <w:rPr>
                <w:rFonts w:ascii="Times" w:hAnsi="Times"/>
                <w:sz w:val="20"/>
                <w:szCs w:val="20"/>
              </w:rPr>
              <w:t xml:space="preserve"> #142811 </w:t>
            </w:r>
          </w:p>
        </w:tc>
        <w:tc>
          <w:tcPr>
            <w:tcW w:w="0" w:type="auto"/>
            <w:shd w:val="clear" w:color="auto" w:fill="auto"/>
            <w:vAlign w:val="center"/>
          </w:tcPr>
          <w:p w:rsidR="002A1E5E" w:rsidRPr="002A1E5E" w:rsidRDefault="002A1E5E" w:rsidP="002A1E5E">
            <w:pPr>
              <w:jc w:val="right"/>
              <w:rPr>
                <w:rFonts w:ascii="Times" w:hAnsi="Times"/>
                <w:sz w:val="20"/>
                <w:szCs w:val="20"/>
              </w:rPr>
            </w:pPr>
            <w:r>
              <w:rPr>
                <w:rFonts w:ascii="Times" w:hAnsi="Times"/>
                <w:noProof/>
                <w:color w:val="0000FF"/>
                <w:sz w:val="20"/>
                <w:szCs w:val="20"/>
              </w:rPr>
              <w:drawing>
                <wp:inline distT="0" distB="0" distL="0" distR="0">
                  <wp:extent cx="381000" cy="330200"/>
                  <wp:effectExtent l="0" t="0" r="0" b="0"/>
                  <wp:docPr id="11" name="Picture 11" descr="rint this Item">
                    <a:hlinkClick xmlns:a="http://schemas.openxmlformats.org/drawingml/2006/main" r:id="rId8" tgtFrame="&quot;_ne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int this Item">
                            <a:hlinkClick r:id="rId8" tgtFrame="&quot;_new&quot;"/>
                          </pic:cNvPr>
                          <pic:cNvPicPr>
                            <a:picLocks noChangeAspect="1" noChangeArrowheads="1"/>
                          </pic:cNvPicPr>
                        </pic:nvPicPr>
                        <pic:blipFill>
                          <a:blip r:embed="rId5"/>
                          <a:srcRect/>
                          <a:stretch>
                            <a:fillRect/>
                          </a:stretch>
                        </pic:blipFill>
                        <pic:spPr bwMode="auto">
                          <a:xfrm>
                            <a:off x="0" y="0"/>
                            <a:ext cx="381000" cy="330200"/>
                          </a:xfrm>
                          <a:prstGeom prst="rect">
                            <a:avLst/>
                          </a:prstGeom>
                          <a:noFill/>
                          <a:ln w="9525">
                            <a:noFill/>
                            <a:miter lim="800000"/>
                            <a:headEnd/>
                            <a:tailEnd/>
                          </a:ln>
                        </pic:spPr>
                      </pic:pic>
                    </a:graphicData>
                  </a:graphic>
                </wp:inline>
              </w:drawing>
            </w:r>
            <w:r>
              <w:rPr>
                <w:rFonts w:ascii="Times" w:hAnsi="Times"/>
                <w:noProof/>
                <w:color w:val="0000FF"/>
                <w:sz w:val="20"/>
                <w:szCs w:val="20"/>
              </w:rPr>
              <w:drawing>
                <wp:inline distT="0" distB="0" distL="0" distR="0">
                  <wp:extent cx="381000" cy="330200"/>
                  <wp:effectExtent l="25400" t="0" r="0" b="0"/>
                  <wp:docPr id="12" name="Picture 12" descr="lip to ScrapBook">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ip to ScrapBook">
                            <a:hlinkClick r:id="rId9"/>
                          </pic:cNvPr>
                          <pic:cNvPicPr>
                            <a:picLocks noChangeAspect="1" noChangeArrowheads="1"/>
                          </pic:cNvPicPr>
                        </pic:nvPicPr>
                        <pic:blipFill>
                          <a:blip r:embed="rId7"/>
                          <a:srcRect/>
                          <a:stretch>
                            <a:fillRect/>
                          </a:stretch>
                        </pic:blipFill>
                        <pic:spPr bwMode="auto">
                          <a:xfrm>
                            <a:off x="0" y="0"/>
                            <a:ext cx="381000" cy="330200"/>
                          </a:xfrm>
                          <a:prstGeom prst="rect">
                            <a:avLst/>
                          </a:prstGeom>
                          <a:noFill/>
                          <a:ln w="9525">
                            <a:noFill/>
                            <a:miter lim="800000"/>
                            <a:headEnd/>
                            <a:tailEnd/>
                          </a:ln>
                        </pic:spPr>
                      </pic:pic>
                    </a:graphicData>
                  </a:graphic>
                </wp:inline>
              </w:drawing>
            </w:r>
          </w:p>
        </w:tc>
      </w:tr>
    </w:tbl>
    <w:p w:rsidR="002A1E5E" w:rsidRPr="002A1E5E" w:rsidRDefault="002A1E5E" w:rsidP="002A1E5E">
      <w:pPr>
        <w:rPr>
          <w:rFonts w:ascii="Times" w:hAnsi="Times"/>
          <w:sz w:val="20"/>
          <w:szCs w:val="20"/>
        </w:rPr>
      </w:pPr>
    </w:p>
    <w:tbl>
      <w:tblPr>
        <w:tblW w:w="0" w:type="auto"/>
        <w:tblCellSpacing w:w="15" w:type="dxa"/>
        <w:tblCellMar>
          <w:top w:w="15" w:type="dxa"/>
          <w:left w:w="15" w:type="dxa"/>
          <w:bottom w:w="15" w:type="dxa"/>
          <w:right w:w="15" w:type="dxa"/>
        </w:tblCellMar>
        <w:tblLook w:val="0000"/>
      </w:tblPr>
      <w:tblGrid>
        <w:gridCol w:w="8760"/>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r w:rsidRPr="002A1E5E">
              <w:rPr>
                <w:rFonts w:ascii="Times" w:hAnsi="Times"/>
                <w:sz w:val="20"/>
                <w:szCs w:val="20"/>
              </w:rPr>
              <w:t>I am teaching this on Monday. I am going to hand out either a blue or red card to each of my students. On the blue cards I have written a fact and on the red cards I have written opinions. I am going to have the red cards on one side of the room and the blue on the other. I will have them read their cards to each other in their group and try to figure out why I put them together. When we come back as a whole group, they should be able to tell me that the all the red cards are opinions and blue cards are facts. Then I will have them tell me what the difference between the two are and go from there as far as what I have to directly teach them about fact and opinion.</w:t>
            </w:r>
          </w:p>
        </w:tc>
      </w:tr>
    </w:tbl>
    <w:p w:rsidR="002A1E5E" w:rsidRDefault="002A1E5E"/>
    <w:tbl>
      <w:tblPr>
        <w:tblW w:w="5000" w:type="pct"/>
        <w:tblCellSpacing w:w="15" w:type="dxa"/>
        <w:tblCellMar>
          <w:top w:w="15" w:type="dxa"/>
          <w:left w:w="15" w:type="dxa"/>
          <w:bottom w:w="15" w:type="dxa"/>
          <w:right w:w="15" w:type="dxa"/>
        </w:tblCellMar>
        <w:tblLook w:val="0000"/>
      </w:tblPr>
      <w:tblGrid>
        <w:gridCol w:w="5806"/>
        <w:gridCol w:w="2954"/>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r w:rsidRPr="002A1E5E">
              <w:rPr>
                <w:rFonts w:ascii="Times" w:hAnsi="Times"/>
                <w:b/>
                <w:sz w:val="20"/>
                <w:szCs w:val="20"/>
              </w:rPr>
              <w:t>Judge Judy - Fact or Opinion</w:t>
            </w:r>
            <w:r w:rsidRPr="002A1E5E">
              <w:rPr>
                <w:rFonts w:ascii="Times" w:hAnsi="Times"/>
                <w:sz w:val="20"/>
                <w:szCs w:val="20"/>
              </w:rPr>
              <w:br/>
              <w:t xml:space="preserve">Posted by: Nicole #29483 </w:t>
            </w:r>
          </w:p>
        </w:tc>
        <w:tc>
          <w:tcPr>
            <w:tcW w:w="0" w:type="auto"/>
            <w:shd w:val="clear" w:color="auto" w:fill="auto"/>
            <w:vAlign w:val="center"/>
          </w:tcPr>
          <w:p w:rsidR="002A1E5E" w:rsidRPr="002A1E5E" w:rsidRDefault="002A1E5E" w:rsidP="002A1E5E">
            <w:pPr>
              <w:jc w:val="right"/>
              <w:rPr>
                <w:rFonts w:ascii="Times" w:hAnsi="Times"/>
                <w:sz w:val="20"/>
                <w:szCs w:val="20"/>
              </w:rPr>
            </w:pPr>
            <w:r>
              <w:rPr>
                <w:rFonts w:ascii="Times" w:hAnsi="Times"/>
                <w:noProof/>
                <w:color w:val="0000FF"/>
                <w:sz w:val="20"/>
                <w:szCs w:val="20"/>
              </w:rPr>
              <w:drawing>
                <wp:inline distT="0" distB="0" distL="0" distR="0">
                  <wp:extent cx="381000" cy="330200"/>
                  <wp:effectExtent l="0" t="0" r="0" b="0"/>
                  <wp:docPr id="19" name="Picture 19" descr="rint this Item">
                    <a:hlinkClick xmlns:a="http://schemas.openxmlformats.org/drawingml/2006/main" r:id="rId10" tgtFrame="&quot;_ne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int this Item">
                            <a:hlinkClick r:id="rId10" tgtFrame="&quot;_new&quot;"/>
                          </pic:cNvPr>
                          <pic:cNvPicPr>
                            <a:picLocks noChangeAspect="1" noChangeArrowheads="1"/>
                          </pic:cNvPicPr>
                        </pic:nvPicPr>
                        <pic:blipFill>
                          <a:blip r:embed="rId5"/>
                          <a:srcRect/>
                          <a:stretch>
                            <a:fillRect/>
                          </a:stretch>
                        </pic:blipFill>
                        <pic:spPr bwMode="auto">
                          <a:xfrm>
                            <a:off x="0" y="0"/>
                            <a:ext cx="381000" cy="330200"/>
                          </a:xfrm>
                          <a:prstGeom prst="rect">
                            <a:avLst/>
                          </a:prstGeom>
                          <a:noFill/>
                          <a:ln w="9525">
                            <a:noFill/>
                            <a:miter lim="800000"/>
                            <a:headEnd/>
                            <a:tailEnd/>
                          </a:ln>
                        </pic:spPr>
                      </pic:pic>
                    </a:graphicData>
                  </a:graphic>
                </wp:inline>
              </w:drawing>
            </w:r>
            <w:r>
              <w:rPr>
                <w:rFonts w:ascii="Times" w:hAnsi="Times"/>
                <w:noProof/>
                <w:color w:val="0000FF"/>
                <w:sz w:val="20"/>
                <w:szCs w:val="20"/>
              </w:rPr>
              <w:drawing>
                <wp:inline distT="0" distB="0" distL="0" distR="0">
                  <wp:extent cx="381000" cy="330200"/>
                  <wp:effectExtent l="25400" t="0" r="0" b="0"/>
                  <wp:docPr id="20" name="Picture 20" descr="lip to ScrapBook">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ip to ScrapBook">
                            <a:hlinkClick r:id="rId11"/>
                          </pic:cNvPr>
                          <pic:cNvPicPr>
                            <a:picLocks noChangeAspect="1" noChangeArrowheads="1"/>
                          </pic:cNvPicPr>
                        </pic:nvPicPr>
                        <pic:blipFill>
                          <a:blip r:embed="rId7"/>
                          <a:srcRect/>
                          <a:stretch>
                            <a:fillRect/>
                          </a:stretch>
                        </pic:blipFill>
                        <pic:spPr bwMode="auto">
                          <a:xfrm>
                            <a:off x="0" y="0"/>
                            <a:ext cx="381000" cy="330200"/>
                          </a:xfrm>
                          <a:prstGeom prst="rect">
                            <a:avLst/>
                          </a:prstGeom>
                          <a:noFill/>
                          <a:ln w="9525">
                            <a:noFill/>
                            <a:miter lim="800000"/>
                            <a:headEnd/>
                            <a:tailEnd/>
                          </a:ln>
                        </pic:spPr>
                      </pic:pic>
                    </a:graphicData>
                  </a:graphic>
                </wp:inline>
              </w:drawing>
            </w:r>
          </w:p>
        </w:tc>
      </w:tr>
    </w:tbl>
    <w:p w:rsidR="002A1E5E" w:rsidRPr="002A1E5E" w:rsidRDefault="002A1E5E" w:rsidP="002A1E5E">
      <w:pPr>
        <w:rPr>
          <w:rFonts w:ascii="Times" w:hAnsi="Times"/>
          <w:sz w:val="20"/>
          <w:szCs w:val="20"/>
        </w:rPr>
      </w:pPr>
    </w:p>
    <w:tbl>
      <w:tblPr>
        <w:tblW w:w="0" w:type="auto"/>
        <w:tblCellSpacing w:w="15" w:type="dxa"/>
        <w:tblCellMar>
          <w:top w:w="15" w:type="dxa"/>
          <w:left w:w="15" w:type="dxa"/>
          <w:bottom w:w="15" w:type="dxa"/>
          <w:right w:w="15" w:type="dxa"/>
        </w:tblCellMar>
        <w:tblLook w:val="0000"/>
      </w:tblPr>
      <w:tblGrid>
        <w:gridCol w:w="8760"/>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r w:rsidRPr="002A1E5E">
              <w:rPr>
                <w:rFonts w:ascii="Times" w:hAnsi="Times"/>
                <w:sz w:val="20"/>
                <w:szCs w:val="20"/>
              </w:rPr>
              <w:t xml:space="preserve">I just taught this. First, I had the kids volunteer to do silly stuff that we could prove as fact or opinion. Then, I dressed up as Judge Judy. We set up a mock courtroom-- jury and all. Then, I had prepared a play that we acted out deciding between facts &amp; opinions. It was very &amp; my vice-principal loved it! </w:t>
            </w:r>
          </w:p>
          <w:p w:rsidR="00000000" w:rsidRPr="002A1E5E" w:rsidRDefault="002A1E5E" w:rsidP="002A1E5E">
            <w:pPr>
              <w:spacing w:beforeLines="1" w:afterLines="1"/>
              <w:rPr>
                <w:rFonts w:ascii="Times" w:hAnsi="Times" w:cs="Times New Roman"/>
                <w:sz w:val="20"/>
                <w:szCs w:val="20"/>
              </w:rPr>
            </w:pPr>
            <w:r w:rsidRPr="002A1E5E">
              <w:rPr>
                <w:rFonts w:ascii="Times" w:hAnsi="Times" w:cs="Times New Roman"/>
                <w:sz w:val="20"/>
                <w:szCs w:val="20"/>
              </w:rPr>
              <w:t>We also did a judge worksheet for independent practice! Deciding if testimony was fact or opinion.</w:t>
            </w:r>
            <w:r w:rsidRPr="002A1E5E">
              <w:rPr>
                <w:rFonts w:ascii="Times" w:hAnsi="Times" w:cs="Times New Roman"/>
                <w:sz w:val="20"/>
                <w:szCs w:val="20"/>
              </w:rPr>
              <w:br/>
            </w:r>
          </w:p>
        </w:tc>
      </w:tr>
    </w:tbl>
    <w:p w:rsidR="002A1E5E" w:rsidRDefault="002A1E5E"/>
    <w:p w:rsidR="002A1E5E" w:rsidRDefault="002A1E5E">
      <w:r>
        <w:t>We stand around the room, and I pass a soft indoor ball to someone, and say either fact or opinion...whoever I throw to must then make the correct type of statement, i.e. fact statement or opinion statement, and then pass to someone else and ask for a fact or opinion...If the wrong type of sentence is given, that person sits down...last one standing wins.</w:t>
      </w:r>
    </w:p>
    <w:p w:rsidR="002A1E5E" w:rsidRDefault="002A1E5E"/>
    <w:tbl>
      <w:tblPr>
        <w:tblW w:w="5000" w:type="pct"/>
        <w:tblCellSpacing w:w="15" w:type="dxa"/>
        <w:tblCellMar>
          <w:top w:w="15" w:type="dxa"/>
          <w:left w:w="15" w:type="dxa"/>
          <w:bottom w:w="15" w:type="dxa"/>
          <w:right w:w="15" w:type="dxa"/>
        </w:tblCellMar>
        <w:tblLook w:val="0000"/>
      </w:tblPr>
      <w:tblGrid>
        <w:gridCol w:w="5484"/>
        <w:gridCol w:w="3276"/>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r w:rsidRPr="002A1E5E">
              <w:rPr>
                <w:rFonts w:ascii="Times" w:hAnsi="Times"/>
                <w:b/>
                <w:sz w:val="20"/>
                <w:szCs w:val="20"/>
              </w:rPr>
              <w:t>Fact and Opinion signs</w:t>
            </w:r>
            <w:r w:rsidRPr="002A1E5E">
              <w:rPr>
                <w:rFonts w:ascii="Times" w:hAnsi="Times"/>
                <w:sz w:val="20"/>
                <w:szCs w:val="20"/>
              </w:rPr>
              <w:br/>
              <w:t xml:space="preserve">Posted by: </w:t>
            </w:r>
            <w:proofErr w:type="spellStart"/>
            <w:r w:rsidRPr="002A1E5E">
              <w:rPr>
                <w:rFonts w:ascii="Times" w:hAnsi="Times"/>
                <w:sz w:val="20"/>
                <w:szCs w:val="20"/>
              </w:rPr>
              <w:t>ismile</w:t>
            </w:r>
            <w:proofErr w:type="spellEnd"/>
            <w:r w:rsidRPr="002A1E5E">
              <w:rPr>
                <w:rFonts w:ascii="Times" w:hAnsi="Times"/>
                <w:sz w:val="20"/>
                <w:szCs w:val="20"/>
              </w:rPr>
              <w:t xml:space="preserve"> #142812 </w:t>
            </w:r>
          </w:p>
        </w:tc>
        <w:tc>
          <w:tcPr>
            <w:tcW w:w="0" w:type="auto"/>
            <w:shd w:val="clear" w:color="auto" w:fill="auto"/>
            <w:vAlign w:val="center"/>
          </w:tcPr>
          <w:p w:rsidR="002A1E5E" w:rsidRPr="002A1E5E" w:rsidRDefault="002A1E5E" w:rsidP="002A1E5E">
            <w:pPr>
              <w:jc w:val="right"/>
              <w:rPr>
                <w:rFonts w:ascii="Times" w:hAnsi="Times"/>
                <w:sz w:val="20"/>
                <w:szCs w:val="20"/>
              </w:rPr>
            </w:pPr>
            <w:r>
              <w:rPr>
                <w:rFonts w:ascii="Times" w:hAnsi="Times"/>
                <w:noProof/>
                <w:color w:val="0000FF"/>
                <w:sz w:val="20"/>
                <w:szCs w:val="20"/>
              </w:rPr>
              <w:drawing>
                <wp:inline distT="0" distB="0" distL="0" distR="0">
                  <wp:extent cx="381000" cy="330200"/>
                  <wp:effectExtent l="0" t="0" r="0" b="0"/>
                  <wp:docPr id="1" name="Picture 1" descr="rint this Item">
                    <a:hlinkClick xmlns:a="http://schemas.openxmlformats.org/drawingml/2006/main" r:id="rId12" tgtFrame="&quot;_ne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nt this Item">
                            <a:hlinkClick r:id="rId12" tgtFrame="&quot;_new&quot;"/>
                          </pic:cNvPr>
                          <pic:cNvPicPr>
                            <a:picLocks noChangeAspect="1" noChangeArrowheads="1"/>
                          </pic:cNvPicPr>
                        </pic:nvPicPr>
                        <pic:blipFill>
                          <a:blip r:embed="rId5"/>
                          <a:srcRect/>
                          <a:stretch>
                            <a:fillRect/>
                          </a:stretch>
                        </pic:blipFill>
                        <pic:spPr bwMode="auto">
                          <a:xfrm>
                            <a:off x="0" y="0"/>
                            <a:ext cx="381000" cy="330200"/>
                          </a:xfrm>
                          <a:prstGeom prst="rect">
                            <a:avLst/>
                          </a:prstGeom>
                          <a:noFill/>
                          <a:ln w="9525">
                            <a:noFill/>
                            <a:miter lim="800000"/>
                            <a:headEnd/>
                            <a:tailEnd/>
                          </a:ln>
                        </pic:spPr>
                      </pic:pic>
                    </a:graphicData>
                  </a:graphic>
                </wp:inline>
              </w:drawing>
            </w:r>
            <w:r>
              <w:rPr>
                <w:rFonts w:ascii="Times" w:hAnsi="Times"/>
                <w:noProof/>
                <w:color w:val="0000FF"/>
                <w:sz w:val="20"/>
                <w:szCs w:val="20"/>
              </w:rPr>
              <w:drawing>
                <wp:inline distT="0" distB="0" distL="0" distR="0">
                  <wp:extent cx="381000" cy="330200"/>
                  <wp:effectExtent l="25400" t="0" r="0" b="0"/>
                  <wp:docPr id="2" name="Picture 2" descr="lip to ScrapBook">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p to ScrapBook">
                            <a:hlinkClick r:id="rId13"/>
                          </pic:cNvPr>
                          <pic:cNvPicPr>
                            <a:picLocks noChangeAspect="1" noChangeArrowheads="1"/>
                          </pic:cNvPicPr>
                        </pic:nvPicPr>
                        <pic:blipFill>
                          <a:blip r:embed="rId7"/>
                          <a:srcRect/>
                          <a:stretch>
                            <a:fillRect/>
                          </a:stretch>
                        </pic:blipFill>
                        <pic:spPr bwMode="auto">
                          <a:xfrm>
                            <a:off x="0" y="0"/>
                            <a:ext cx="381000" cy="330200"/>
                          </a:xfrm>
                          <a:prstGeom prst="rect">
                            <a:avLst/>
                          </a:prstGeom>
                          <a:noFill/>
                          <a:ln w="9525">
                            <a:noFill/>
                            <a:miter lim="800000"/>
                            <a:headEnd/>
                            <a:tailEnd/>
                          </a:ln>
                        </pic:spPr>
                      </pic:pic>
                    </a:graphicData>
                  </a:graphic>
                </wp:inline>
              </w:drawing>
            </w:r>
          </w:p>
        </w:tc>
      </w:tr>
    </w:tbl>
    <w:p w:rsidR="002A1E5E" w:rsidRPr="002A1E5E" w:rsidRDefault="002A1E5E" w:rsidP="002A1E5E">
      <w:pPr>
        <w:rPr>
          <w:rFonts w:ascii="Times" w:hAnsi="Times"/>
          <w:sz w:val="20"/>
          <w:szCs w:val="20"/>
        </w:rPr>
      </w:pPr>
    </w:p>
    <w:tbl>
      <w:tblPr>
        <w:tblW w:w="0" w:type="auto"/>
        <w:tblCellSpacing w:w="15" w:type="dxa"/>
        <w:tblCellMar>
          <w:top w:w="15" w:type="dxa"/>
          <w:left w:w="15" w:type="dxa"/>
          <w:bottom w:w="15" w:type="dxa"/>
          <w:right w:w="15" w:type="dxa"/>
        </w:tblCellMar>
        <w:tblLook w:val="0000"/>
      </w:tblPr>
      <w:tblGrid>
        <w:gridCol w:w="8760"/>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r w:rsidRPr="002A1E5E">
              <w:rPr>
                <w:rFonts w:ascii="Times" w:hAnsi="Times"/>
                <w:sz w:val="20"/>
                <w:szCs w:val="20"/>
              </w:rPr>
              <w:t>Depending on how much you have already taught fact and opinion, for review I use individual F and O signs. Using index cards, I have written fact on one side (in one color) and opinion on the other side (using a different color) then stapled to a popsicle stick. We read a descriptive piece and stop at the end of each sentence. Students hold up their sticks with the side they think the statement represents. This is a quick review for me to see who gets it and who doesn't, plus they like holding up the signs. You could also have students write one of each kind of statements, put them all in a bag, and draw from the bag, allowing the class to practice on their own statements with the signs.</w:t>
            </w:r>
          </w:p>
        </w:tc>
      </w:tr>
    </w:tbl>
    <w:p w:rsidR="002A1E5E" w:rsidRDefault="002A1E5E">
      <w:pPr>
        <w:rPr>
          <w:b/>
        </w:rPr>
      </w:pPr>
    </w:p>
    <w:p w:rsidR="002A1E5E" w:rsidRDefault="002A1E5E">
      <w:pPr>
        <w:rPr>
          <w:b/>
        </w:rPr>
      </w:pPr>
    </w:p>
    <w:tbl>
      <w:tblPr>
        <w:tblW w:w="5000" w:type="pct"/>
        <w:tblCellSpacing w:w="15" w:type="dxa"/>
        <w:tblCellMar>
          <w:top w:w="15" w:type="dxa"/>
          <w:left w:w="15" w:type="dxa"/>
          <w:bottom w:w="15" w:type="dxa"/>
          <w:right w:w="15" w:type="dxa"/>
        </w:tblCellMar>
        <w:tblLook w:val="0000"/>
      </w:tblPr>
      <w:tblGrid>
        <w:gridCol w:w="5155"/>
        <w:gridCol w:w="3605"/>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proofErr w:type="gramStart"/>
            <w:r w:rsidRPr="002A1E5E">
              <w:rPr>
                <w:rFonts w:ascii="Times" w:hAnsi="Times"/>
                <w:b/>
                <w:sz w:val="20"/>
                <w:szCs w:val="20"/>
              </w:rPr>
              <w:t>fact</w:t>
            </w:r>
            <w:proofErr w:type="gramEnd"/>
            <w:r w:rsidRPr="002A1E5E">
              <w:rPr>
                <w:rFonts w:ascii="Times" w:hAnsi="Times"/>
                <w:b/>
                <w:sz w:val="20"/>
                <w:szCs w:val="20"/>
              </w:rPr>
              <w:t xml:space="preserve"> and opinion</w:t>
            </w:r>
            <w:r w:rsidRPr="002A1E5E">
              <w:rPr>
                <w:rFonts w:ascii="Times" w:hAnsi="Times"/>
                <w:sz w:val="20"/>
                <w:szCs w:val="20"/>
              </w:rPr>
              <w:br/>
              <w:t xml:space="preserve">Posted by: Jen #20274 </w:t>
            </w:r>
          </w:p>
        </w:tc>
        <w:tc>
          <w:tcPr>
            <w:tcW w:w="0" w:type="auto"/>
            <w:shd w:val="clear" w:color="auto" w:fill="auto"/>
            <w:vAlign w:val="center"/>
          </w:tcPr>
          <w:p w:rsidR="002A1E5E" w:rsidRPr="002A1E5E" w:rsidRDefault="002A1E5E" w:rsidP="002A1E5E">
            <w:pPr>
              <w:jc w:val="right"/>
              <w:rPr>
                <w:rFonts w:ascii="Times" w:hAnsi="Times"/>
                <w:sz w:val="20"/>
                <w:szCs w:val="20"/>
              </w:rPr>
            </w:pPr>
            <w:r>
              <w:rPr>
                <w:rFonts w:ascii="Times" w:hAnsi="Times"/>
                <w:noProof/>
                <w:color w:val="0000FF"/>
                <w:sz w:val="20"/>
                <w:szCs w:val="20"/>
              </w:rPr>
              <w:drawing>
                <wp:inline distT="0" distB="0" distL="0" distR="0">
                  <wp:extent cx="381000" cy="330200"/>
                  <wp:effectExtent l="0" t="0" r="0" b="0"/>
                  <wp:docPr id="5" name="Picture 5" descr="rint this Item">
                    <a:hlinkClick xmlns:a="http://schemas.openxmlformats.org/drawingml/2006/main" r:id="rId14" tgtFrame="&quot;_ne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nt this Item">
                            <a:hlinkClick r:id="rId14" tgtFrame="&quot;_new&quot;"/>
                          </pic:cNvPr>
                          <pic:cNvPicPr>
                            <a:picLocks noChangeAspect="1" noChangeArrowheads="1"/>
                          </pic:cNvPicPr>
                        </pic:nvPicPr>
                        <pic:blipFill>
                          <a:blip r:embed="rId5"/>
                          <a:srcRect/>
                          <a:stretch>
                            <a:fillRect/>
                          </a:stretch>
                        </pic:blipFill>
                        <pic:spPr bwMode="auto">
                          <a:xfrm>
                            <a:off x="0" y="0"/>
                            <a:ext cx="381000" cy="330200"/>
                          </a:xfrm>
                          <a:prstGeom prst="rect">
                            <a:avLst/>
                          </a:prstGeom>
                          <a:noFill/>
                          <a:ln w="9525">
                            <a:noFill/>
                            <a:miter lim="800000"/>
                            <a:headEnd/>
                            <a:tailEnd/>
                          </a:ln>
                        </pic:spPr>
                      </pic:pic>
                    </a:graphicData>
                  </a:graphic>
                </wp:inline>
              </w:drawing>
            </w:r>
            <w:r>
              <w:rPr>
                <w:rFonts w:ascii="Times" w:hAnsi="Times"/>
                <w:noProof/>
                <w:color w:val="0000FF"/>
                <w:sz w:val="20"/>
                <w:szCs w:val="20"/>
              </w:rPr>
              <w:drawing>
                <wp:inline distT="0" distB="0" distL="0" distR="0">
                  <wp:extent cx="381000" cy="330200"/>
                  <wp:effectExtent l="25400" t="0" r="0" b="0"/>
                  <wp:docPr id="6" name="Picture 6" descr="lip to ScrapBook">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p to ScrapBook">
                            <a:hlinkClick r:id="rId15"/>
                          </pic:cNvPr>
                          <pic:cNvPicPr>
                            <a:picLocks noChangeAspect="1" noChangeArrowheads="1"/>
                          </pic:cNvPicPr>
                        </pic:nvPicPr>
                        <pic:blipFill>
                          <a:blip r:embed="rId7"/>
                          <a:srcRect/>
                          <a:stretch>
                            <a:fillRect/>
                          </a:stretch>
                        </pic:blipFill>
                        <pic:spPr bwMode="auto">
                          <a:xfrm>
                            <a:off x="0" y="0"/>
                            <a:ext cx="381000" cy="330200"/>
                          </a:xfrm>
                          <a:prstGeom prst="rect">
                            <a:avLst/>
                          </a:prstGeom>
                          <a:noFill/>
                          <a:ln w="9525">
                            <a:noFill/>
                            <a:miter lim="800000"/>
                            <a:headEnd/>
                            <a:tailEnd/>
                          </a:ln>
                        </pic:spPr>
                      </pic:pic>
                    </a:graphicData>
                  </a:graphic>
                </wp:inline>
              </w:drawing>
            </w:r>
          </w:p>
        </w:tc>
      </w:tr>
    </w:tbl>
    <w:p w:rsidR="002A1E5E" w:rsidRPr="002A1E5E" w:rsidRDefault="002A1E5E" w:rsidP="002A1E5E">
      <w:pPr>
        <w:rPr>
          <w:rFonts w:ascii="Times" w:hAnsi="Times"/>
          <w:sz w:val="20"/>
          <w:szCs w:val="20"/>
        </w:rPr>
      </w:pPr>
    </w:p>
    <w:tbl>
      <w:tblPr>
        <w:tblW w:w="0" w:type="auto"/>
        <w:tblCellSpacing w:w="15" w:type="dxa"/>
        <w:tblCellMar>
          <w:top w:w="15" w:type="dxa"/>
          <w:left w:w="15" w:type="dxa"/>
          <w:bottom w:w="15" w:type="dxa"/>
          <w:right w:w="15" w:type="dxa"/>
        </w:tblCellMar>
        <w:tblLook w:val="0000"/>
      </w:tblPr>
      <w:tblGrid>
        <w:gridCol w:w="8760"/>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r w:rsidRPr="002A1E5E">
              <w:rPr>
                <w:rFonts w:ascii="Times" w:hAnsi="Times"/>
                <w:sz w:val="20"/>
                <w:szCs w:val="20"/>
              </w:rPr>
              <w:t xml:space="preserve">This is something I have done with my students. They really seemed to enjoy it. I wrote ten different sentences on pieces of construction paper. I then divided the paper into to sections, fact and opinion. I posted the sentences all around the room. The students then had to go around and sign their name on the side of fact or opinion, whatever they thought it was. We then </w:t>
            </w:r>
            <w:proofErr w:type="spellStart"/>
            <w:r w:rsidRPr="002A1E5E">
              <w:rPr>
                <w:rFonts w:ascii="Times" w:hAnsi="Times"/>
                <w:sz w:val="20"/>
                <w:szCs w:val="20"/>
              </w:rPr>
              <w:t>dicussed</w:t>
            </w:r>
            <w:proofErr w:type="spellEnd"/>
            <w:r w:rsidRPr="002A1E5E">
              <w:rPr>
                <w:rFonts w:ascii="Times" w:hAnsi="Times"/>
                <w:sz w:val="20"/>
                <w:szCs w:val="20"/>
              </w:rPr>
              <w:t xml:space="preserve"> each sentence as to why it was a fact or an opinion. There were some that surprised the students. It was fun! Hope this helps!</w:t>
            </w:r>
          </w:p>
        </w:tc>
      </w:tr>
    </w:tbl>
    <w:p w:rsidR="002A1E5E" w:rsidRDefault="002A1E5E">
      <w:pPr>
        <w:rPr>
          <w:b/>
        </w:rPr>
      </w:pPr>
    </w:p>
    <w:tbl>
      <w:tblPr>
        <w:tblW w:w="5000" w:type="pct"/>
        <w:tblCellSpacing w:w="15" w:type="dxa"/>
        <w:tblCellMar>
          <w:top w:w="15" w:type="dxa"/>
          <w:left w:w="15" w:type="dxa"/>
          <w:bottom w:w="15" w:type="dxa"/>
          <w:right w:w="15" w:type="dxa"/>
        </w:tblCellMar>
        <w:tblLook w:val="0000"/>
      </w:tblPr>
      <w:tblGrid>
        <w:gridCol w:w="6267"/>
        <w:gridCol w:w="2493"/>
      </w:tblGrid>
      <w:tr w:rsidR="002A1E5E" w:rsidRPr="002A1E5E" w:rsidTr="002A1E5E">
        <w:trPr>
          <w:tblCellSpacing w:w="15" w:type="dxa"/>
        </w:trPr>
        <w:tc>
          <w:tcPr>
            <w:tcW w:w="0" w:type="auto"/>
            <w:shd w:val="clear" w:color="auto" w:fill="auto"/>
            <w:vAlign w:val="center"/>
          </w:tcPr>
          <w:p w:rsidR="00000000" w:rsidRPr="002A1E5E" w:rsidRDefault="002A1E5E" w:rsidP="002A1E5E">
            <w:pPr>
              <w:spacing w:beforeLines="1" w:afterLines="1"/>
              <w:outlineLvl w:val="2"/>
              <w:rPr>
                <w:rFonts w:ascii="Arial" w:hAnsi="Arial"/>
                <w:b/>
                <w:color w:val="000099"/>
                <w:sz w:val="27"/>
                <w:szCs w:val="20"/>
              </w:rPr>
            </w:pPr>
            <w:r w:rsidRPr="002A1E5E">
              <w:rPr>
                <w:rFonts w:ascii="Arial" w:hAnsi="Arial"/>
                <w:b/>
                <w:color w:val="000099"/>
                <w:sz w:val="27"/>
                <w:szCs w:val="20"/>
              </w:rPr>
              <w:t>Fact vs. Opinion</w:t>
            </w:r>
            <w:r w:rsidRPr="002A1E5E">
              <w:rPr>
                <w:rFonts w:ascii="Arial" w:hAnsi="Arial"/>
                <w:b/>
                <w:color w:val="000099"/>
                <w:sz w:val="27"/>
                <w:szCs w:val="20"/>
              </w:rPr>
              <w:br/>
            </w:r>
            <w:r w:rsidRPr="002A1E5E">
              <w:rPr>
                <w:rFonts w:ascii="Arial" w:hAnsi="Arial"/>
                <w:b/>
                <w:color w:val="000099"/>
                <w:sz w:val="20"/>
                <w:szCs w:val="20"/>
              </w:rPr>
              <w:t xml:space="preserve">By CQ </w:t>
            </w:r>
          </w:p>
        </w:tc>
        <w:tc>
          <w:tcPr>
            <w:tcW w:w="0" w:type="auto"/>
            <w:shd w:val="clear" w:color="auto" w:fill="auto"/>
            <w:vAlign w:val="center"/>
          </w:tcPr>
          <w:p w:rsidR="002A1E5E" w:rsidRPr="002A1E5E" w:rsidRDefault="002A1E5E" w:rsidP="002A1E5E">
            <w:pPr>
              <w:jc w:val="right"/>
              <w:rPr>
                <w:rFonts w:ascii="Times" w:hAnsi="Times"/>
                <w:sz w:val="20"/>
                <w:szCs w:val="20"/>
              </w:rPr>
            </w:pPr>
            <w:r>
              <w:rPr>
                <w:rFonts w:ascii="Times" w:hAnsi="Times"/>
                <w:noProof/>
                <w:color w:val="0000FF"/>
                <w:sz w:val="20"/>
                <w:szCs w:val="20"/>
              </w:rPr>
              <w:drawing>
                <wp:inline distT="0" distB="0" distL="0" distR="0">
                  <wp:extent cx="381000" cy="330200"/>
                  <wp:effectExtent l="25400" t="0" r="0" b="0"/>
                  <wp:docPr id="9" name="Picture 9" descr="lip to ScrapBook">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p to ScrapBook">
                            <a:hlinkClick r:id="rId16"/>
                          </pic:cNvPr>
                          <pic:cNvPicPr>
                            <a:picLocks noChangeAspect="1" noChangeArrowheads="1"/>
                          </pic:cNvPicPr>
                        </pic:nvPicPr>
                        <pic:blipFill>
                          <a:blip r:embed="rId7"/>
                          <a:srcRect/>
                          <a:stretch>
                            <a:fillRect/>
                          </a:stretch>
                        </pic:blipFill>
                        <pic:spPr bwMode="auto">
                          <a:xfrm>
                            <a:off x="0" y="0"/>
                            <a:ext cx="381000" cy="330200"/>
                          </a:xfrm>
                          <a:prstGeom prst="rect">
                            <a:avLst/>
                          </a:prstGeom>
                          <a:noFill/>
                          <a:ln w="9525">
                            <a:noFill/>
                            <a:miter lim="800000"/>
                            <a:headEnd/>
                            <a:tailEnd/>
                          </a:ln>
                        </pic:spPr>
                      </pic:pic>
                    </a:graphicData>
                  </a:graphic>
                </wp:inline>
              </w:drawing>
            </w:r>
            <w:r w:rsidRPr="002A1E5E">
              <w:rPr>
                <w:rFonts w:ascii="Times" w:hAnsi="Times"/>
                <w:sz w:val="20"/>
                <w:szCs w:val="20"/>
              </w:rPr>
              <w:t xml:space="preserve">    </w:t>
            </w:r>
          </w:p>
        </w:tc>
      </w:tr>
    </w:tbl>
    <w:p w:rsidR="002A1E5E" w:rsidRPr="002A1E5E" w:rsidRDefault="002A1E5E" w:rsidP="002A1E5E">
      <w:pPr>
        <w:spacing w:beforeLines="1" w:afterLines="1"/>
        <w:rPr>
          <w:rFonts w:ascii="Times" w:hAnsi="Times" w:cs="Times New Roman"/>
          <w:sz w:val="20"/>
          <w:szCs w:val="20"/>
        </w:rPr>
      </w:pPr>
      <w:r w:rsidRPr="002A1E5E">
        <w:rPr>
          <w:rFonts w:ascii="Times" w:hAnsi="Times" w:cs="Times New Roman"/>
          <w:sz w:val="20"/>
          <w:szCs w:val="20"/>
        </w:rPr>
        <w:t>I've used several different subjects to introduce both 4th and 5th grade to fact and opinion: endangered species, hunting, soft drinks, snack foods at school, smoking</w:t>
      </w:r>
      <w:proofErr w:type="gramStart"/>
      <w:r w:rsidRPr="002A1E5E">
        <w:rPr>
          <w:rFonts w:ascii="Times" w:hAnsi="Times" w:cs="Times New Roman"/>
          <w:sz w:val="20"/>
          <w:szCs w:val="20"/>
        </w:rPr>
        <w:t>....Let's</w:t>
      </w:r>
      <w:proofErr w:type="gramEnd"/>
      <w:r w:rsidRPr="002A1E5E">
        <w:rPr>
          <w:rFonts w:ascii="Times" w:hAnsi="Times" w:cs="Times New Roman"/>
          <w:sz w:val="20"/>
          <w:szCs w:val="20"/>
        </w:rPr>
        <w:t xml:space="preserve"> use snack foods as an example.</w:t>
      </w:r>
    </w:p>
    <w:p w:rsidR="002A1E5E" w:rsidRPr="002A1E5E" w:rsidRDefault="002A1E5E" w:rsidP="002A1E5E">
      <w:pPr>
        <w:spacing w:beforeLines="1" w:afterLines="1"/>
        <w:rPr>
          <w:rFonts w:ascii="Times" w:hAnsi="Times" w:cs="Times New Roman"/>
          <w:sz w:val="20"/>
          <w:szCs w:val="20"/>
        </w:rPr>
      </w:pPr>
      <w:r w:rsidRPr="002A1E5E">
        <w:rPr>
          <w:rFonts w:ascii="Times" w:hAnsi="Times" w:cs="Times New Roman"/>
          <w:sz w:val="20"/>
          <w:szCs w:val="20"/>
        </w:rPr>
        <w:t>When students</w:t>
      </w:r>
    </w:p>
    <w:tbl>
      <w:tblPr>
        <w:tblW w:w="0" w:type="auto"/>
        <w:tblCellSpacing w:w="15" w:type="dxa"/>
        <w:tblCellMar>
          <w:top w:w="15" w:type="dxa"/>
          <w:left w:w="15" w:type="dxa"/>
          <w:bottom w:w="15" w:type="dxa"/>
          <w:right w:w="15" w:type="dxa"/>
        </w:tblCellMar>
        <w:tblLook w:val="0000"/>
      </w:tblPr>
      <w:tblGrid>
        <w:gridCol w:w="5055"/>
        <w:gridCol w:w="3705"/>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proofErr w:type="gramStart"/>
            <w:r w:rsidRPr="002A1E5E">
              <w:rPr>
                <w:rFonts w:ascii="Times" w:hAnsi="Times"/>
                <w:sz w:val="20"/>
                <w:szCs w:val="20"/>
              </w:rPr>
              <w:t>first</w:t>
            </w:r>
            <w:proofErr w:type="gramEnd"/>
            <w:r w:rsidRPr="002A1E5E">
              <w:rPr>
                <w:rFonts w:ascii="Times" w:hAnsi="Times"/>
                <w:sz w:val="20"/>
                <w:szCs w:val="20"/>
              </w:rPr>
              <w:t xml:space="preserve"> enter the room I have a "new" set of classroom rule(s) posted on the whiteboard. Let's use snack foods, for instance.</w:t>
            </w:r>
          </w:p>
          <w:p w:rsidR="002A1E5E" w:rsidRPr="002A1E5E" w:rsidRDefault="002A1E5E" w:rsidP="002A1E5E">
            <w:pPr>
              <w:spacing w:beforeLines="1" w:afterLines="1"/>
              <w:rPr>
                <w:rFonts w:ascii="Times" w:hAnsi="Times" w:cs="Times New Roman"/>
                <w:sz w:val="20"/>
                <w:szCs w:val="20"/>
              </w:rPr>
            </w:pPr>
            <w:r w:rsidRPr="002A1E5E">
              <w:rPr>
                <w:rFonts w:ascii="Times" w:hAnsi="Times" w:cs="Times New Roman"/>
                <w:sz w:val="20"/>
                <w:szCs w:val="20"/>
              </w:rPr>
              <w:t>Snack foods will no longer be allowed on the school campus, be it in vending machines or lunch boxes. Any parent caught aiding and abetting their child in their pursuance of a snack will be forever barred from holding a public office.</w:t>
            </w:r>
          </w:p>
          <w:p w:rsidR="00000000" w:rsidRPr="002A1E5E" w:rsidRDefault="002A1E5E" w:rsidP="002A1E5E">
            <w:pPr>
              <w:spacing w:beforeLines="1" w:afterLines="1"/>
              <w:rPr>
                <w:rFonts w:ascii="Times" w:hAnsi="Times" w:cs="Times New Roman"/>
                <w:sz w:val="20"/>
                <w:szCs w:val="20"/>
              </w:rPr>
            </w:pPr>
            <w:r w:rsidRPr="002A1E5E">
              <w:rPr>
                <w:rFonts w:ascii="Times" w:hAnsi="Times" w:cs="Times New Roman"/>
                <w:sz w:val="20"/>
                <w:szCs w:val="20"/>
              </w:rPr>
              <w:t>Reasons for the new "rule":</w:t>
            </w:r>
            <w:r w:rsidRPr="002A1E5E">
              <w:rPr>
                <w:rFonts w:ascii="Times" w:hAnsi="Times" w:cs="Times New Roman"/>
                <w:sz w:val="20"/>
                <w:szCs w:val="20"/>
              </w:rPr>
              <w:br/>
              <w:t>1.</w:t>
            </w:r>
          </w:p>
        </w:tc>
        <w:tc>
          <w:tcPr>
            <w:tcW w:w="0" w:type="auto"/>
            <w:shd w:val="clear" w:color="auto" w:fill="auto"/>
            <w:vAlign w:val="center"/>
          </w:tcPr>
          <w:tbl>
            <w:tblPr>
              <w:tblW w:w="3600" w:type="dxa"/>
              <w:tblCellSpacing w:w="15" w:type="dxa"/>
              <w:tblCellMar>
                <w:top w:w="15" w:type="dxa"/>
                <w:left w:w="15" w:type="dxa"/>
                <w:bottom w:w="15" w:type="dxa"/>
                <w:right w:w="15" w:type="dxa"/>
              </w:tblCellMar>
              <w:tblLook w:val="0000"/>
            </w:tblPr>
            <w:tblGrid>
              <w:gridCol w:w="3600"/>
            </w:tblGrid>
            <w:tr w:rsidR="002A1E5E" w:rsidRP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p>
              </w:tc>
            </w:tr>
          </w:tbl>
          <w:p w:rsidR="002A1E5E" w:rsidRPr="002A1E5E" w:rsidRDefault="002A1E5E" w:rsidP="002A1E5E">
            <w:pPr>
              <w:rPr>
                <w:rFonts w:ascii="Times" w:hAnsi="Times"/>
                <w:sz w:val="20"/>
                <w:szCs w:val="20"/>
              </w:rPr>
            </w:pPr>
          </w:p>
        </w:tc>
      </w:tr>
    </w:tbl>
    <w:p w:rsidR="002A1E5E" w:rsidRPr="002A1E5E" w:rsidRDefault="002A1E5E" w:rsidP="002A1E5E">
      <w:pPr>
        <w:spacing w:beforeLines="1" w:afterLines="1"/>
        <w:rPr>
          <w:rFonts w:ascii="Times" w:hAnsi="Times" w:cs="Times New Roman"/>
          <w:sz w:val="20"/>
          <w:szCs w:val="20"/>
        </w:rPr>
      </w:pPr>
      <w:r w:rsidRPr="002A1E5E">
        <w:rPr>
          <w:rFonts w:ascii="Times" w:hAnsi="Times" w:cs="Times New Roman"/>
          <w:sz w:val="20"/>
          <w:szCs w:val="20"/>
        </w:rPr>
        <w:t xml:space="preserve">Snack foods cause unhealthy children. Related illnesses are obesity, hyperactivity, </w:t>
      </w:r>
      <w:proofErr w:type="gramStart"/>
      <w:r w:rsidRPr="002A1E5E">
        <w:rPr>
          <w:rFonts w:ascii="Times" w:hAnsi="Times" w:cs="Times New Roman"/>
          <w:sz w:val="20"/>
          <w:szCs w:val="20"/>
        </w:rPr>
        <w:t>emotional</w:t>
      </w:r>
      <w:proofErr w:type="gramEnd"/>
      <w:r w:rsidRPr="002A1E5E">
        <w:rPr>
          <w:rFonts w:ascii="Times" w:hAnsi="Times" w:cs="Times New Roman"/>
          <w:sz w:val="20"/>
          <w:szCs w:val="20"/>
        </w:rPr>
        <w:t xml:space="preserve"> problems.</w:t>
      </w:r>
      <w:r w:rsidRPr="002A1E5E">
        <w:rPr>
          <w:rFonts w:ascii="Times" w:hAnsi="Times" w:cs="Times New Roman"/>
          <w:sz w:val="20"/>
          <w:szCs w:val="20"/>
        </w:rPr>
        <w:br/>
        <w:t>2. Snack foods promote stealing. If you want one and don't have one you will steal to get one.</w:t>
      </w:r>
      <w:r w:rsidRPr="002A1E5E">
        <w:rPr>
          <w:rFonts w:ascii="Times" w:hAnsi="Times" w:cs="Times New Roman"/>
          <w:sz w:val="20"/>
          <w:szCs w:val="20"/>
        </w:rPr>
        <w:br/>
        <w:t xml:space="preserve">3. Snack foods </w:t>
      </w:r>
      <w:proofErr w:type="gramStart"/>
      <w:r w:rsidRPr="002A1E5E">
        <w:rPr>
          <w:rFonts w:ascii="Times" w:hAnsi="Times" w:cs="Times New Roman"/>
          <w:sz w:val="20"/>
          <w:szCs w:val="20"/>
        </w:rPr>
        <w:t>causes</w:t>
      </w:r>
      <w:proofErr w:type="gramEnd"/>
      <w:r w:rsidRPr="002A1E5E">
        <w:rPr>
          <w:rFonts w:ascii="Times" w:hAnsi="Times" w:cs="Times New Roman"/>
          <w:sz w:val="20"/>
          <w:szCs w:val="20"/>
        </w:rPr>
        <w:t xml:space="preserve"> jealousy. Students hate other students who get to have snacks.</w:t>
      </w:r>
      <w:r w:rsidRPr="002A1E5E">
        <w:rPr>
          <w:rFonts w:ascii="Times" w:hAnsi="Times" w:cs="Times New Roman"/>
          <w:sz w:val="20"/>
          <w:szCs w:val="20"/>
        </w:rPr>
        <w:br/>
        <w:t>4. Snack foods cause bad grades. A student becomes so obsessed with snack foods that they don't study.</w:t>
      </w:r>
    </w:p>
    <w:p w:rsidR="002A1E5E" w:rsidRPr="002A1E5E" w:rsidRDefault="002A1E5E" w:rsidP="002A1E5E">
      <w:pPr>
        <w:spacing w:beforeLines="1" w:afterLines="1"/>
        <w:rPr>
          <w:rFonts w:ascii="Times" w:hAnsi="Times" w:cs="Times New Roman"/>
          <w:sz w:val="20"/>
          <w:szCs w:val="20"/>
        </w:rPr>
      </w:pPr>
      <w:r w:rsidRPr="002A1E5E">
        <w:rPr>
          <w:rFonts w:ascii="Times" w:hAnsi="Times" w:cs="Times New Roman"/>
          <w:sz w:val="20"/>
          <w:szCs w:val="20"/>
        </w:rPr>
        <w:t xml:space="preserve">And on and on...I allow the new rules to sink in, telling the students I am quite busy now but we will discuss the rules later. Usually the heated discussion leads students to understand the difference between "fact" and "opinion". Of </w:t>
      </w:r>
      <w:proofErr w:type="spellStart"/>
      <w:r w:rsidRPr="002A1E5E">
        <w:rPr>
          <w:rFonts w:ascii="Times" w:hAnsi="Times" w:cs="Times New Roman"/>
          <w:sz w:val="20"/>
          <w:szCs w:val="20"/>
        </w:rPr>
        <w:t>course</w:t>
      </w:r>
      <w:proofErr w:type="gramStart"/>
      <w:r w:rsidRPr="002A1E5E">
        <w:rPr>
          <w:rFonts w:ascii="Times" w:hAnsi="Times" w:cs="Times New Roman"/>
          <w:sz w:val="20"/>
          <w:szCs w:val="20"/>
        </w:rPr>
        <w:t>,I</w:t>
      </w:r>
      <w:proofErr w:type="spellEnd"/>
      <w:proofErr w:type="gramEnd"/>
      <w:r w:rsidRPr="002A1E5E">
        <w:rPr>
          <w:rFonts w:ascii="Times" w:hAnsi="Times" w:cs="Times New Roman"/>
          <w:sz w:val="20"/>
          <w:szCs w:val="20"/>
        </w:rPr>
        <w:t xml:space="preserve"> guide them along the way.</w:t>
      </w:r>
    </w:p>
    <w:p w:rsidR="002A1E5E" w:rsidRPr="002A1E5E" w:rsidRDefault="002A1E5E" w:rsidP="002A1E5E">
      <w:pPr>
        <w:spacing w:beforeLines="1" w:afterLines="1"/>
        <w:rPr>
          <w:rFonts w:ascii="Times" w:hAnsi="Times" w:cs="Times New Roman"/>
          <w:sz w:val="20"/>
          <w:szCs w:val="20"/>
        </w:rPr>
      </w:pPr>
      <w:r w:rsidRPr="002A1E5E">
        <w:rPr>
          <w:rFonts w:ascii="Times" w:hAnsi="Times" w:cs="Times New Roman"/>
          <w:sz w:val="20"/>
          <w:szCs w:val="20"/>
        </w:rPr>
        <w:t>Hope this helps.</w:t>
      </w:r>
    </w:p>
    <w:p w:rsidR="002A1E5E" w:rsidRDefault="002A1E5E">
      <w:pPr>
        <w:rPr>
          <w:b/>
        </w:rPr>
      </w:pPr>
    </w:p>
    <w:tbl>
      <w:tblPr>
        <w:tblW w:w="5000" w:type="pct"/>
        <w:tblCellSpacing w:w="15" w:type="dxa"/>
        <w:tblCellMar>
          <w:top w:w="15" w:type="dxa"/>
          <w:left w:w="15" w:type="dxa"/>
          <w:bottom w:w="15" w:type="dxa"/>
          <w:right w:w="15" w:type="dxa"/>
        </w:tblCellMar>
        <w:tblLook w:val="0000"/>
      </w:tblPr>
      <w:tblGrid>
        <w:gridCol w:w="5695"/>
        <w:gridCol w:w="3065"/>
      </w:tblGrid>
      <w:tr w:rsidR="002A1E5E" w:rsidRPr="002A1E5E" w:rsidTr="002A1E5E">
        <w:trPr>
          <w:tblCellSpacing w:w="15" w:type="dxa"/>
        </w:trPr>
        <w:tc>
          <w:tcPr>
            <w:tcW w:w="0" w:type="auto"/>
            <w:shd w:val="clear" w:color="auto" w:fill="auto"/>
            <w:vAlign w:val="center"/>
          </w:tcPr>
          <w:p w:rsidR="00000000" w:rsidRPr="002A1E5E" w:rsidRDefault="002A1E5E" w:rsidP="002A1E5E">
            <w:pPr>
              <w:spacing w:beforeLines="1" w:afterLines="1"/>
              <w:outlineLvl w:val="2"/>
              <w:rPr>
                <w:rFonts w:ascii="Arial" w:hAnsi="Arial"/>
                <w:b/>
                <w:color w:val="000099"/>
                <w:sz w:val="27"/>
                <w:szCs w:val="20"/>
              </w:rPr>
            </w:pPr>
            <w:proofErr w:type="gramStart"/>
            <w:r w:rsidRPr="002A1E5E">
              <w:rPr>
                <w:rFonts w:ascii="Arial" w:hAnsi="Arial"/>
                <w:b/>
                <w:color w:val="000099"/>
                <w:sz w:val="27"/>
                <w:szCs w:val="20"/>
              </w:rPr>
              <w:t>fact</w:t>
            </w:r>
            <w:proofErr w:type="gramEnd"/>
            <w:r w:rsidRPr="002A1E5E">
              <w:rPr>
                <w:rFonts w:ascii="Arial" w:hAnsi="Arial"/>
                <w:b/>
                <w:color w:val="000099"/>
                <w:sz w:val="27"/>
                <w:szCs w:val="20"/>
              </w:rPr>
              <w:t>/opinion</w:t>
            </w:r>
            <w:r w:rsidRPr="002A1E5E">
              <w:rPr>
                <w:rFonts w:ascii="Arial" w:hAnsi="Arial"/>
                <w:b/>
                <w:color w:val="000099"/>
                <w:sz w:val="27"/>
                <w:szCs w:val="20"/>
              </w:rPr>
              <w:br/>
            </w:r>
            <w:r w:rsidRPr="002A1E5E">
              <w:rPr>
                <w:rFonts w:ascii="Arial" w:hAnsi="Arial"/>
                <w:b/>
                <w:color w:val="000099"/>
                <w:sz w:val="20"/>
                <w:szCs w:val="20"/>
              </w:rPr>
              <w:t xml:space="preserve">By Valerie </w:t>
            </w:r>
          </w:p>
        </w:tc>
        <w:tc>
          <w:tcPr>
            <w:tcW w:w="0" w:type="auto"/>
            <w:shd w:val="clear" w:color="auto" w:fill="auto"/>
            <w:vAlign w:val="center"/>
          </w:tcPr>
          <w:p w:rsidR="002A1E5E" w:rsidRPr="002A1E5E" w:rsidRDefault="002A1E5E" w:rsidP="002A1E5E">
            <w:pPr>
              <w:jc w:val="right"/>
              <w:rPr>
                <w:rFonts w:ascii="Times" w:hAnsi="Times"/>
                <w:sz w:val="20"/>
                <w:szCs w:val="20"/>
              </w:rPr>
            </w:pPr>
            <w:r>
              <w:rPr>
                <w:rFonts w:ascii="Times" w:hAnsi="Times"/>
                <w:noProof/>
                <w:color w:val="0000FF"/>
                <w:sz w:val="20"/>
                <w:szCs w:val="20"/>
              </w:rPr>
              <w:drawing>
                <wp:inline distT="0" distB="0" distL="0" distR="0">
                  <wp:extent cx="381000" cy="330200"/>
                  <wp:effectExtent l="25400" t="0" r="0" b="0"/>
                  <wp:docPr id="23" name="Picture 23" descr="lip to ScrapBook">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ip to ScrapBook">
                            <a:hlinkClick r:id="rId17"/>
                          </pic:cNvPr>
                          <pic:cNvPicPr>
                            <a:picLocks noChangeAspect="1" noChangeArrowheads="1"/>
                          </pic:cNvPicPr>
                        </pic:nvPicPr>
                        <pic:blipFill>
                          <a:blip r:embed="rId7"/>
                          <a:srcRect/>
                          <a:stretch>
                            <a:fillRect/>
                          </a:stretch>
                        </pic:blipFill>
                        <pic:spPr bwMode="auto">
                          <a:xfrm>
                            <a:off x="0" y="0"/>
                            <a:ext cx="381000" cy="330200"/>
                          </a:xfrm>
                          <a:prstGeom prst="rect">
                            <a:avLst/>
                          </a:prstGeom>
                          <a:noFill/>
                          <a:ln w="9525">
                            <a:noFill/>
                            <a:miter lim="800000"/>
                            <a:headEnd/>
                            <a:tailEnd/>
                          </a:ln>
                        </pic:spPr>
                      </pic:pic>
                    </a:graphicData>
                  </a:graphic>
                </wp:inline>
              </w:drawing>
            </w:r>
            <w:r w:rsidRPr="002A1E5E">
              <w:rPr>
                <w:rFonts w:ascii="Times" w:hAnsi="Times"/>
                <w:sz w:val="20"/>
                <w:szCs w:val="20"/>
              </w:rPr>
              <w:t xml:space="preserve">    </w:t>
            </w:r>
          </w:p>
        </w:tc>
      </w:tr>
    </w:tbl>
    <w:p w:rsidR="002A1E5E" w:rsidRPr="002A1E5E" w:rsidRDefault="002A1E5E" w:rsidP="002A1E5E">
      <w:pPr>
        <w:rPr>
          <w:rFonts w:ascii="Times" w:hAnsi="Times"/>
          <w:sz w:val="20"/>
          <w:szCs w:val="20"/>
        </w:rPr>
      </w:pPr>
      <w:r w:rsidRPr="002A1E5E">
        <w:rPr>
          <w:rFonts w:ascii="Times" w:hAnsi="Times"/>
          <w:sz w:val="20"/>
          <w:szCs w:val="20"/>
        </w:rPr>
        <w:t xml:space="preserve">I bring in different objects and the students tell me a fact and then an opinion about the object. EXAMPLE: a teddy bear---FACT--The teddy bear is brown. OPINION--The teddy bear is cute. </w:t>
      </w:r>
      <w:proofErr w:type="gramStart"/>
      <w:r w:rsidRPr="002A1E5E">
        <w:rPr>
          <w:rFonts w:ascii="Times" w:hAnsi="Times"/>
          <w:sz w:val="20"/>
          <w:szCs w:val="20"/>
        </w:rPr>
        <w:t>apple</w:t>
      </w:r>
      <w:proofErr w:type="gramEnd"/>
      <w:r w:rsidRPr="002A1E5E">
        <w:rPr>
          <w:rFonts w:ascii="Times" w:hAnsi="Times"/>
          <w:sz w:val="20"/>
          <w:szCs w:val="20"/>
        </w:rPr>
        <w:t>--FACT--An apple grows on</w:t>
      </w:r>
    </w:p>
    <w:tbl>
      <w:tblPr>
        <w:tblW w:w="0" w:type="auto"/>
        <w:tblCellSpacing w:w="15" w:type="dxa"/>
        <w:tblCellMar>
          <w:top w:w="15" w:type="dxa"/>
          <w:left w:w="15" w:type="dxa"/>
          <w:bottom w:w="15" w:type="dxa"/>
          <w:right w:w="15" w:type="dxa"/>
        </w:tblCellMar>
        <w:tblLook w:val="0000"/>
      </w:tblPr>
      <w:tblGrid>
        <w:gridCol w:w="5055"/>
        <w:gridCol w:w="3705"/>
      </w:tblGrid>
      <w:tr w:rsidR="002A1E5E" w:rsidRPr="002A1E5E" w:rsidT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proofErr w:type="gramStart"/>
            <w:r w:rsidRPr="002A1E5E">
              <w:rPr>
                <w:rFonts w:ascii="Times" w:hAnsi="Times"/>
                <w:sz w:val="20"/>
                <w:szCs w:val="20"/>
              </w:rPr>
              <w:t>a</w:t>
            </w:r>
            <w:proofErr w:type="gramEnd"/>
            <w:r w:rsidRPr="002A1E5E">
              <w:rPr>
                <w:rFonts w:ascii="Times" w:hAnsi="Times"/>
                <w:sz w:val="20"/>
                <w:szCs w:val="20"/>
              </w:rPr>
              <w:t xml:space="preserve"> tree. OPINION--An apple is the best fruit. </w:t>
            </w:r>
            <w:r w:rsidRPr="002A1E5E">
              <w:rPr>
                <w:rFonts w:ascii="Times" w:hAnsi="Times"/>
                <w:sz w:val="20"/>
                <w:szCs w:val="20"/>
              </w:rPr>
              <w:br/>
            </w:r>
            <w:r w:rsidRPr="002A1E5E">
              <w:rPr>
                <w:rFonts w:ascii="Times" w:hAnsi="Times"/>
                <w:sz w:val="20"/>
                <w:szCs w:val="20"/>
              </w:rPr>
              <w:br/>
              <w:t xml:space="preserve">I also put students in pairs. I say a word and the student on the right of the pair writes a fact using my word and the student on the left writes an opinion using my word. Example: elephant---Fact--An elephant has a long trunk. Opinion--An elephant's ears are ugly. </w:t>
            </w:r>
            <w:r w:rsidRPr="002A1E5E">
              <w:rPr>
                <w:rFonts w:ascii="Times" w:hAnsi="Times"/>
                <w:sz w:val="20"/>
                <w:szCs w:val="20"/>
              </w:rPr>
              <w:br/>
            </w:r>
            <w:r w:rsidRPr="002A1E5E">
              <w:rPr>
                <w:rFonts w:ascii="Times" w:hAnsi="Times"/>
                <w:sz w:val="20"/>
                <w:szCs w:val="20"/>
              </w:rPr>
              <w:br/>
              <w:t>We also do Fact / Opinion acrostics. Students write their</w:t>
            </w:r>
          </w:p>
        </w:tc>
        <w:tc>
          <w:tcPr>
            <w:tcW w:w="0" w:type="auto"/>
            <w:shd w:val="clear" w:color="auto" w:fill="auto"/>
            <w:vAlign w:val="center"/>
          </w:tcPr>
          <w:tbl>
            <w:tblPr>
              <w:tblW w:w="3600" w:type="dxa"/>
              <w:tblCellSpacing w:w="15" w:type="dxa"/>
              <w:tblCellMar>
                <w:top w:w="15" w:type="dxa"/>
                <w:left w:w="15" w:type="dxa"/>
                <w:bottom w:w="15" w:type="dxa"/>
                <w:right w:w="15" w:type="dxa"/>
              </w:tblCellMar>
              <w:tblLook w:val="0000"/>
            </w:tblPr>
            <w:tblGrid>
              <w:gridCol w:w="3600"/>
            </w:tblGrid>
            <w:tr w:rsidR="002A1E5E" w:rsidRPr="002A1E5E">
              <w:trPr>
                <w:tblCellSpacing w:w="15" w:type="dxa"/>
              </w:trPr>
              <w:tc>
                <w:tcPr>
                  <w:tcW w:w="0" w:type="auto"/>
                  <w:shd w:val="clear" w:color="auto" w:fill="auto"/>
                  <w:vAlign w:val="center"/>
                </w:tcPr>
                <w:p w:rsidR="002A1E5E" w:rsidRPr="002A1E5E" w:rsidRDefault="002A1E5E" w:rsidP="002A1E5E">
                  <w:pPr>
                    <w:rPr>
                      <w:rFonts w:ascii="Times" w:hAnsi="Times"/>
                      <w:sz w:val="20"/>
                      <w:szCs w:val="20"/>
                    </w:rPr>
                  </w:pPr>
                </w:p>
              </w:tc>
            </w:tr>
          </w:tbl>
          <w:p w:rsidR="002A1E5E" w:rsidRPr="002A1E5E" w:rsidRDefault="002A1E5E" w:rsidP="002A1E5E">
            <w:pPr>
              <w:rPr>
                <w:rFonts w:ascii="Times" w:hAnsi="Times"/>
                <w:sz w:val="20"/>
                <w:szCs w:val="20"/>
              </w:rPr>
            </w:pPr>
          </w:p>
        </w:tc>
      </w:tr>
    </w:tbl>
    <w:p w:rsidR="00B76B9C" w:rsidRPr="002A1E5E" w:rsidRDefault="002A1E5E">
      <w:pPr>
        <w:rPr>
          <w:b/>
        </w:rPr>
      </w:pPr>
      <w:proofErr w:type="gramStart"/>
      <w:r w:rsidRPr="002A1E5E">
        <w:rPr>
          <w:rFonts w:ascii="Times" w:hAnsi="Times"/>
          <w:sz w:val="20"/>
          <w:szCs w:val="20"/>
        </w:rPr>
        <w:t>name</w:t>
      </w:r>
      <w:proofErr w:type="gramEnd"/>
      <w:r w:rsidRPr="002A1E5E">
        <w:rPr>
          <w:rFonts w:ascii="Times" w:hAnsi="Times"/>
          <w:sz w:val="20"/>
          <w:szCs w:val="20"/>
        </w:rPr>
        <w:t xml:space="preserve"> down the side of a piece of paper. They decide if their acrostic is going to be fact based or </w:t>
      </w:r>
      <w:proofErr w:type="spellStart"/>
      <w:r w:rsidRPr="002A1E5E">
        <w:rPr>
          <w:rFonts w:ascii="Times" w:hAnsi="Times"/>
          <w:sz w:val="20"/>
          <w:szCs w:val="20"/>
        </w:rPr>
        <w:t>opinon</w:t>
      </w:r>
      <w:proofErr w:type="spellEnd"/>
      <w:r w:rsidRPr="002A1E5E">
        <w:rPr>
          <w:rFonts w:ascii="Times" w:hAnsi="Times"/>
          <w:sz w:val="20"/>
          <w:szCs w:val="20"/>
        </w:rPr>
        <w:t xml:space="preserve"> based. They then write phrases for each letter of their name. SAM--Opinion---Snails make good pets/anchovies are good on pizza/my mom is the prettiest mom in the world. </w:t>
      </w:r>
      <w:r w:rsidRPr="002A1E5E">
        <w:rPr>
          <w:rFonts w:ascii="Times" w:hAnsi="Times"/>
          <w:sz w:val="20"/>
          <w:szCs w:val="20"/>
        </w:rPr>
        <w:br/>
      </w:r>
      <w:r w:rsidRPr="002A1E5E">
        <w:rPr>
          <w:rFonts w:ascii="Times" w:hAnsi="Times"/>
          <w:sz w:val="20"/>
          <w:szCs w:val="20"/>
        </w:rPr>
        <w:br/>
        <w:t>Hope these ideas spark something for you!</w:t>
      </w:r>
    </w:p>
    <w:sectPr w:rsidR="00B76B9C" w:rsidRPr="002A1E5E" w:rsidSect="00B76B9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A1E5E"/>
    <w:rsid w:val="002A1E5E"/>
  </w:rsids>
  <m:mathPr>
    <m:mathFont m:val="Harringto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1E"/>
  </w:style>
  <w:style w:type="paragraph" w:styleId="Heading3">
    <w:name w:val="heading 3"/>
    <w:basedOn w:val="Normal"/>
    <w:link w:val="Heading3Char"/>
    <w:uiPriority w:val="9"/>
    <w:rsid w:val="002A1E5E"/>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2A1E5E"/>
    <w:rPr>
      <w:rFonts w:ascii="Times" w:hAnsi="Times"/>
      <w:b/>
      <w:sz w:val="27"/>
      <w:szCs w:val="20"/>
    </w:rPr>
  </w:style>
  <w:style w:type="paragraph" w:styleId="NormalWeb">
    <w:name w:val="Normal (Web)"/>
    <w:basedOn w:val="Normal"/>
    <w:uiPriority w:val="99"/>
    <w:rsid w:val="002A1E5E"/>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714696597">
      <w:bodyDiv w:val="1"/>
      <w:marLeft w:val="0"/>
      <w:marRight w:val="0"/>
      <w:marTop w:val="0"/>
      <w:marBottom w:val="0"/>
      <w:divBdr>
        <w:top w:val="none" w:sz="0" w:space="0" w:color="auto"/>
        <w:left w:val="none" w:sz="0" w:space="0" w:color="auto"/>
        <w:bottom w:val="none" w:sz="0" w:space="0" w:color="auto"/>
        <w:right w:val="none" w:sz="0" w:space="0" w:color="auto"/>
      </w:divBdr>
    </w:div>
    <w:div w:id="926766972">
      <w:bodyDiv w:val="1"/>
      <w:marLeft w:val="0"/>
      <w:marRight w:val="0"/>
      <w:marTop w:val="0"/>
      <w:marBottom w:val="0"/>
      <w:divBdr>
        <w:top w:val="none" w:sz="0" w:space="0" w:color="auto"/>
        <w:left w:val="none" w:sz="0" w:space="0" w:color="auto"/>
        <w:bottom w:val="none" w:sz="0" w:space="0" w:color="auto"/>
        <w:right w:val="none" w:sz="0" w:space="0" w:color="auto"/>
      </w:divBdr>
    </w:div>
    <w:div w:id="1048798856">
      <w:bodyDiv w:val="1"/>
      <w:marLeft w:val="0"/>
      <w:marRight w:val="0"/>
      <w:marTop w:val="0"/>
      <w:marBottom w:val="0"/>
      <w:divBdr>
        <w:top w:val="none" w:sz="0" w:space="0" w:color="auto"/>
        <w:left w:val="none" w:sz="0" w:space="0" w:color="auto"/>
        <w:bottom w:val="none" w:sz="0" w:space="0" w:color="auto"/>
        <w:right w:val="none" w:sz="0" w:space="0" w:color="auto"/>
      </w:divBdr>
    </w:div>
    <w:div w:id="1085031203">
      <w:bodyDiv w:val="1"/>
      <w:marLeft w:val="0"/>
      <w:marRight w:val="0"/>
      <w:marTop w:val="0"/>
      <w:marBottom w:val="0"/>
      <w:divBdr>
        <w:top w:val="none" w:sz="0" w:space="0" w:color="auto"/>
        <w:left w:val="none" w:sz="0" w:space="0" w:color="auto"/>
        <w:bottom w:val="none" w:sz="0" w:space="0" w:color="auto"/>
        <w:right w:val="none" w:sz="0" w:space="0" w:color="auto"/>
      </w:divBdr>
    </w:div>
    <w:div w:id="1323269206">
      <w:bodyDiv w:val="1"/>
      <w:marLeft w:val="0"/>
      <w:marRight w:val="0"/>
      <w:marTop w:val="0"/>
      <w:marBottom w:val="0"/>
      <w:divBdr>
        <w:top w:val="none" w:sz="0" w:space="0" w:color="auto"/>
        <w:left w:val="none" w:sz="0" w:space="0" w:color="auto"/>
        <w:bottom w:val="none" w:sz="0" w:space="0" w:color="auto"/>
        <w:right w:val="none" w:sz="0" w:space="0" w:color="auto"/>
      </w:divBdr>
    </w:div>
    <w:div w:id="1976330815">
      <w:bodyDiv w:val="1"/>
      <w:marLeft w:val="0"/>
      <w:marRight w:val="0"/>
      <w:marTop w:val="0"/>
      <w:marBottom w:val="0"/>
      <w:divBdr>
        <w:top w:val="none" w:sz="0" w:space="0" w:color="auto"/>
        <w:left w:val="none" w:sz="0" w:space="0" w:color="auto"/>
        <w:bottom w:val="none" w:sz="0" w:space="0" w:color="auto"/>
        <w:right w:val="none" w:sz="0" w:space="0" w:color="auto"/>
      </w:divBdr>
    </w:div>
    <w:div w:id="21067290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www.proteacher.net/cgi-bin/collection.cgi?printall=a20274&amp;date=1294582891" TargetMode="External"/><Relationship Id="rId4" Type="http://schemas.openxmlformats.org/officeDocument/2006/relationships/hyperlink" Target="http://www.proteacher.net/cgi-bin/collection.cgi?printall=a46510&amp;date=1294582891" TargetMode="External"/><Relationship Id="rId7" Type="http://schemas.openxmlformats.org/officeDocument/2006/relationships/image" Target="media/image2.gif"/><Relationship Id="rId11" Type="http://schemas.openxmlformats.org/officeDocument/2006/relationships/hyperlink" Target="http://www.proteacher.net/cgi-bin/scrapbook.cgi?chooser=a29483" TargetMode="External"/><Relationship Id="rId1" Type="http://schemas.openxmlformats.org/officeDocument/2006/relationships/styles" Target="styles.xml"/><Relationship Id="rId6" Type="http://schemas.openxmlformats.org/officeDocument/2006/relationships/hyperlink" Target="http://www.proteacher.net/cgi-bin/scrapbook.cgi?chooser=a46510" TargetMode="External"/><Relationship Id="rId16" Type="http://schemas.openxmlformats.org/officeDocument/2006/relationships/hyperlink" Target="http://www.proteacher.net/cgi-bin/scrapbook.cgi?chooser=a67033" TargetMode="External"/><Relationship Id="rId8" Type="http://schemas.openxmlformats.org/officeDocument/2006/relationships/hyperlink" Target="http://www.proteacher.net/cgi-bin/collection.cgi?printall=a142811&amp;date=1294582891" TargetMode="External"/><Relationship Id="rId13" Type="http://schemas.openxmlformats.org/officeDocument/2006/relationships/hyperlink" Target="http://www.proteacher.net/cgi-bin/scrapbook.cgi?chooser=a142812" TargetMode="External"/><Relationship Id="rId10" Type="http://schemas.openxmlformats.org/officeDocument/2006/relationships/hyperlink" Target="http://www.proteacher.net/cgi-bin/collection.cgi?printall=a29483&amp;date=1294582891" TargetMode="External"/><Relationship Id="rId5" Type="http://schemas.openxmlformats.org/officeDocument/2006/relationships/image" Target="media/image1.gif"/><Relationship Id="rId15" Type="http://schemas.openxmlformats.org/officeDocument/2006/relationships/hyperlink" Target="http://www.proteacher.net/cgi-bin/scrapbook.cgi?chooser=a20274" TargetMode="External"/><Relationship Id="rId12" Type="http://schemas.openxmlformats.org/officeDocument/2006/relationships/hyperlink" Target="http://www.proteacher.net/cgi-bin/collection.cgi?printall=a142812&amp;date=1294582891" TargetMode="External"/><Relationship Id="rId17" Type="http://schemas.openxmlformats.org/officeDocument/2006/relationships/hyperlink" Target="http://www.proteacher.net/cgi-bin/scrapbook.cgi?chooser=a142815" TargetMode="External"/><Relationship Id="rId19" Type="http://schemas.openxmlformats.org/officeDocument/2006/relationships/theme" Target="theme/theme1.xml"/><Relationship Id="rId2" Type="http://schemas.openxmlformats.org/officeDocument/2006/relationships/settings" Target="settings.xml"/><Relationship Id="rId9" Type="http://schemas.openxmlformats.org/officeDocument/2006/relationships/hyperlink" Target="http://www.proteacher.net/cgi-bin/scrapbook.cgi?chooser=a142811" TargetMode="External"/><Relationship Id="rId3" Type="http://schemas.openxmlformats.org/officeDocument/2006/relationships/webSettings" Target="webSettings.xml"/><Relationship Id="rId1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870</Words>
  <Characters>4964</Characters>
  <Application>Microsoft Macintosh Word</Application>
  <DocSecurity>0</DocSecurity>
  <Lines>41</Lines>
  <Paragraphs>9</Paragraphs>
  <ScaleCrop>false</ScaleCrop>
  <Company>University Prep Academy</Company>
  <LinksUpToDate>false</LinksUpToDate>
  <CharactersWithSpaces>6096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Tiggs</dc:creator>
  <cp:keywords/>
  <cp:lastModifiedBy>Jennifer Tiggs</cp:lastModifiedBy>
  <cp:revision>1</cp:revision>
  <dcterms:created xsi:type="dcterms:W3CDTF">2011-01-09T14:28:00Z</dcterms:created>
  <dcterms:modified xsi:type="dcterms:W3CDTF">2011-01-09T14:43:00Z</dcterms:modified>
</cp:coreProperties>
</file>